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97" w:rsidRPr="00784097" w:rsidRDefault="00784097" w:rsidP="00784097">
      <w:pPr>
        <w:jc w:val="center"/>
        <w:rPr>
          <w:rFonts w:ascii="Abadi MT Condensed Extra Bold" w:hAnsi="Abadi MT Condensed Extra Bold"/>
          <w:sz w:val="48"/>
          <w:szCs w:val="48"/>
          <w:u w:val="single"/>
        </w:rPr>
      </w:pPr>
      <w:r w:rsidRPr="00784097">
        <w:rPr>
          <w:rFonts w:ascii="Abadi MT Condensed Extra Bold" w:hAnsi="Abadi MT Condensed Extra Bold"/>
          <w:sz w:val="48"/>
          <w:szCs w:val="48"/>
          <w:u w:val="single"/>
        </w:rPr>
        <w:t>COMMITTEE</w:t>
      </w:r>
      <w:r>
        <w:rPr>
          <w:rFonts w:ascii="Abadi MT Condensed Extra Bold" w:hAnsi="Abadi MT Condensed Extra Bold"/>
          <w:sz w:val="48"/>
          <w:szCs w:val="48"/>
          <w:u w:val="single"/>
        </w:rPr>
        <w:t>/ REGIONAL WORKGROUP</w:t>
      </w:r>
    </w:p>
    <w:p w:rsidR="00784097" w:rsidRDefault="00784097">
      <w:pPr>
        <w:rPr>
          <w:b/>
          <w:u w:val="single"/>
        </w:rPr>
      </w:pPr>
    </w:p>
    <w:p w:rsidR="008950E6" w:rsidRPr="00B47BE1" w:rsidRDefault="00B47BE1">
      <w:pPr>
        <w:rPr>
          <w:b/>
          <w:u w:val="single"/>
        </w:rPr>
      </w:pPr>
      <w:r w:rsidRPr="00B47BE1">
        <w:rPr>
          <w:b/>
          <w:u w:val="single"/>
        </w:rPr>
        <w:t xml:space="preserve">Community </w:t>
      </w:r>
      <w:proofErr w:type="gramStart"/>
      <w:r w:rsidRPr="00B47BE1">
        <w:rPr>
          <w:b/>
          <w:u w:val="single"/>
        </w:rPr>
        <w:t xml:space="preserve">Systems </w:t>
      </w:r>
      <w:r>
        <w:rPr>
          <w:b/>
          <w:u w:val="single"/>
        </w:rPr>
        <w:t>:</w:t>
      </w:r>
      <w:proofErr w:type="gramEnd"/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Embody Promise Neighborhoods</w:t>
      </w:r>
    </w:p>
    <w:p w:rsidR="00B47BE1" w:rsidRDefault="00784097" w:rsidP="00784097">
      <w:r>
        <w:t>H</w:t>
      </w:r>
      <w:r w:rsidR="00B47BE1">
        <w:t xml:space="preserve">ow do we engage children and </w:t>
      </w:r>
      <w:proofErr w:type="gramStart"/>
      <w:r w:rsidR="00B47BE1">
        <w:t>families</w:t>
      </w:r>
      <w:proofErr w:type="gramEnd"/>
    </w:p>
    <w:p w:rsidR="00B47BE1" w:rsidRDefault="00B47BE1" w:rsidP="00B47BE1">
      <w:pPr>
        <w:pStyle w:val="ListParagraph"/>
        <w:numPr>
          <w:ilvl w:val="3"/>
          <w:numId w:val="1"/>
        </w:numPr>
      </w:pPr>
      <w:r>
        <w:t>Community centers throughout Juneau</w:t>
      </w:r>
    </w:p>
    <w:p w:rsidR="00B47BE1" w:rsidRDefault="00B47BE1" w:rsidP="00B47BE1">
      <w:pPr>
        <w:pStyle w:val="ListParagraph"/>
        <w:numPr>
          <w:ilvl w:val="3"/>
          <w:numId w:val="1"/>
        </w:numPr>
      </w:pPr>
      <w:r>
        <w:t>Community gardens</w:t>
      </w:r>
    </w:p>
    <w:p w:rsidR="00B47BE1" w:rsidRDefault="00B47BE1" w:rsidP="00B47BE1">
      <w:pPr>
        <w:pStyle w:val="ListParagraph"/>
        <w:numPr>
          <w:ilvl w:val="3"/>
          <w:numId w:val="1"/>
        </w:numPr>
      </w:pPr>
      <w:r>
        <w:t>Camps and activities (place based)</w:t>
      </w:r>
    </w:p>
    <w:p w:rsidR="00B47BE1" w:rsidRDefault="00B47BE1" w:rsidP="00B47BE1">
      <w:pPr>
        <w:pStyle w:val="ListParagraph"/>
        <w:numPr>
          <w:ilvl w:val="3"/>
          <w:numId w:val="1"/>
        </w:numPr>
      </w:pPr>
      <w:proofErr w:type="gramStart"/>
      <w:r>
        <w:t>make</w:t>
      </w:r>
      <w:proofErr w:type="gramEnd"/>
      <w:r>
        <w:t xml:space="preserve"> it easy for families to participate because its local</w:t>
      </w:r>
    </w:p>
    <w:p w:rsidR="00B47BE1" w:rsidRDefault="00B47BE1" w:rsidP="00B47BE1">
      <w:pPr>
        <w:pStyle w:val="ListParagraph"/>
        <w:numPr>
          <w:ilvl w:val="3"/>
          <w:numId w:val="1"/>
        </w:numPr>
      </w:pPr>
      <w:r>
        <w:t>Culture / health /education/ activities</w:t>
      </w:r>
    </w:p>
    <w:p w:rsidR="00B47BE1" w:rsidRDefault="00B47BE1" w:rsidP="00B47BE1">
      <w:pPr>
        <w:pStyle w:val="ListParagraph"/>
        <w:ind w:left="2880"/>
      </w:pPr>
      <w:proofErr w:type="gramStart"/>
      <w:r>
        <w:t>services</w:t>
      </w:r>
      <w:proofErr w:type="gramEnd"/>
      <w:r>
        <w:t xml:space="preserve"> happen within context  of neighborhoods and communities</w:t>
      </w:r>
    </w:p>
    <w:p w:rsidR="00B47BE1" w:rsidRDefault="00B47BE1" w:rsidP="00B47BE1">
      <w:pPr>
        <w:pStyle w:val="ListParagraph"/>
        <w:ind w:left="2880"/>
      </w:pPr>
    </w:p>
    <w:p w:rsidR="00B47BE1" w:rsidRDefault="00B47BE1" w:rsidP="00784097">
      <w:proofErr w:type="gramStart"/>
      <w:r>
        <w:t>SERRC Aunties and Uncles, houses etc.</w:t>
      </w:r>
      <w:proofErr w:type="gramEnd"/>
      <w:r>
        <w:t xml:space="preserve"> </w:t>
      </w:r>
    </w:p>
    <w:p w:rsidR="00B47BE1" w:rsidRDefault="00B47BE1" w:rsidP="00B47BE1">
      <w:pPr>
        <w:pStyle w:val="ListParagraph"/>
        <w:ind w:left="2880"/>
      </w:pPr>
    </w:p>
    <w:p w:rsidR="00B47BE1" w:rsidRDefault="00B47BE1" w:rsidP="00B47BE1">
      <w:pPr>
        <w:rPr>
          <w:b/>
          <w:u w:val="single"/>
        </w:rPr>
      </w:pPr>
      <w:r w:rsidRPr="00B47BE1">
        <w:rPr>
          <w:b/>
          <w:u w:val="single"/>
        </w:rPr>
        <w:t>Response to and Prevention Of Trauma: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 w:rsidRPr="00B47BE1">
        <w:t>Community Survey, Dialogues, Needs</w:t>
      </w:r>
      <w:r>
        <w:t>,</w:t>
      </w:r>
      <w:r w:rsidRPr="00B47BE1">
        <w:t xml:space="preserve"> Barriers</w:t>
      </w:r>
      <w:r>
        <w:t xml:space="preserve"> (school, tribe, community leaders)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Specialist – Cultural awareness training in conjunction with trauma training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 xml:space="preserve">Support youth programs like </w:t>
      </w:r>
      <w:proofErr w:type="spellStart"/>
      <w:r>
        <w:t>phlight</w:t>
      </w:r>
      <w:proofErr w:type="spellEnd"/>
      <w:r>
        <w:t xml:space="preserve"> club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Identify first responders</w:t>
      </w:r>
    </w:p>
    <w:p w:rsidR="00B47BE1" w:rsidRDefault="00B47BE1" w:rsidP="00B47BE1">
      <w:pPr>
        <w:pStyle w:val="ListParagraph"/>
        <w:numPr>
          <w:ilvl w:val="1"/>
          <w:numId w:val="2"/>
        </w:numPr>
      </w:pPr>
      <w:proofErr w:type="gramStart"/>
      <w:r>
        <w:t>incentives</w:t>
      </w:r>
      <w:proofErr w:type="gramEnd"/>
      <w:r>
        <w:t>/</w:t>
      </w:r>
      <w:proofErr w:type="spellStart"/>
      <w:r>
        <w:t>nuy</w:t>
      </w:r>
      <w:proofErr w:type="spellEnd"/>
      <w:r>
        <w:t xml:space="preserve"> ins </w:t>
      </w:r>
    </w:p>
    <w:p w:rsidR="00B47BE1" w:rsidRDefault="00B47BE1" w:rsidP="00B47BE1">
      <w:pPr>
        <w:pStyle w:val="ListParagraph"/>
        <w:numPr>
          <w:ilvl w:val="1"/>
          <w:numId w:val="2"/>
        </w:numPr>
      </w:pPr>
      <w:proofErr w:type="gramStart"/>
      <w:r>
        <w:t>identify</w:t>
      </w:r>
      <w:proofErr w:type="gramEnd"/>
      <w:r>
        <w:t xml:space="preserve"> natural/ authentic/organic activities to engage and support</w:t>
      </w:r>
    </w:p>
    <w:p w:rsidR="00B47BE1" w:rsidRDefault="00B47BE1" w:rsidP="00B47BE1">
      <w:pPr>
        <w:pStyle w:val="ListParagraph"/>
        <w:numPr>
          <w:ilvl w:val="0"/>
          <w:numId w:val="3"/>
        </w:numPr>
      </w:pPr>
      <w:r>
        <w:t>Communication plan: identify key planning members, develop schedule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In School training</w:t>
      </w:r>
    </w:p>
    <w:p w:rsidR="00B47BE1" w:rsidRDefault="00B47BE1" w:rsidP="00B47BE1">
      <w:pPr>
        <w:pStyle w:val="ListParagraph"/>
        <w:numPr>
          <w:ilvl w:val="1"/>
          <w:numId w:val="2"/>
        </w:numPr>
      </w:pPr>
      <w:proofErr w:type="gramStart"/>
      <w:r>
        <w:t>school</w:t>
      </w:r>
      <w:proofErr w:type="gramEnd"/>
      <w:r>
        <w:t xml:space="preserve">-wide, trauma informed </w:t>
      </w:r>
    </w:p>
    <w:p w:rsidR="00B47BE1" w:rsidRDefault="00B47BE1" w:rsidP="00B47BE1"/>
    <w:p w:rsidR="00B47BE1" w:rsidRPr="00B47BE1" w:rsidRDefault="00B47BE1" w:rsidP="00B47BE1">
      <w:pPr>
        <w:rPr>
          <w:b/>
          <w:u w:val="single"/>
        </w:rPr>
      </w:pPr>
      <w:r w:rsidRPr="00B47BE1">
        <w:rPr>
          <w:b/>
          <w:u w:val="single"/>
        </w:rPr>
        <w:t>Prevention and Intervention (share contacts):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HVHC, Medicine Wheel and 12 Steps for youth, Navigators, Project-based Learning, Art Project (culture based)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Who is missing? SEARHC, JYS, TFYS, Mental Health Trust, Juneau Opioid Group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Communication Mode: email, conference calls</w:t>
      </w:r>
    </w:p>
    <w:p w:rsidR="00B47BE1" w:rsidRDefault="00B47BE1" w:rsidP="00B47BE1">
      <w:pPr>
        <w:pStyle w:val="ListParagraph"/>
        <w:numPr>
          <w:ilvl w:val="0"/>
          <w:numId w:val="2"/>
        </w:numPr>
      </w:pPr>
      <w:r>
        <w:t>UAS, FASD collaborative</w:t>
      </w:r>
    </w:p>
    <w:p w:rsidR="00B47BE1" w:rsidRDefault="00B47BE1" w:rsidP="00B47BE1"/>
    <w:p w:rsidR="00B47BE1" w:rsidRPr="00B47BE1" w:rsidRDefault="00B47BE1" w:rsidP="00B47BE1">
      <w:pPr>
        <w:rPr>
          <w:b/>
          <w:u w:val="single"/>
        </w:rPr>
      </w:pPr>
      <w:r w:rsidRPr="00B47BE1">
        <w:rPr>
          <w:b/>
          <w:u w:val="single"/>
        </w:rPr>
        <w:t>Culturally Responsive:</w:t>
      </w:r>
    </w:p>
    <w:p w:rsidR="00B47BE1" w:rsidRDefault="00B47BE1" w:rsidP="00B47BE1"/>
    <w:p w:rsidR="00B47BE1" w:rsidRDefault="00B47BE1" w:rsidP="00B47BE1">
      <w:pPr>
        <w:pStyle w:val="ListParagraph"/>
        <w:numPr>
          <w:ilvl w:val="0"/>
          <w:numId w:val="4"/>
        </w:numPr>
      </w:pPr>
      <w:r>
        <w:t>Goals-targets</w:t>
      </w:r>
    </w:p>
    <w:p w:rsidR="00B47BE1" w:rsidRDefault="00B47BE1" w:rsidP="00B47BE1">
      <w:pPr>
        <w:pStyle w:val="ListParagraph"/>
        <w:numPr>
          <w:ilvl w:val="0"/>
          <w:numId w:val="4"/>
        </w:numPr>
      </w:pPr>
      <w:r>
        <w:t>Learning</w:t>
      </w:r>
    </w:p>
    <w:p w:rsidR="00B47BE1" w:rsidRDefault="00B47BE1" w:rsidP="00B47BE1">
      <w:pPr>
        <w:pStyle w:val="ListParagraph"/>
        <w:numPr>
          <w:ilvl w:val="0"/>
          <w:numId w:val="4"/>
        </w:numPr>
      </w:pPr>
      <w:r>
        <w:t>Shared network</w:t>
      </w:r>
    </w:p>
    <w:p w:rsidR="00B47BE1" w:rsidRDefault="00B47BE1" w:rsidP="00B47BE1"/>
    <w:p w:rsidR="00B47BE1" w:rsidRDefault="00B47BE1" w:rsidP="00B47BE1">
      <w:pPr>
        <w:ind w:left="1080"/>
      </w:pPr>
    </w:p>
    <w:p w:rsidR="00B47BE1" w:rsidRDefault="00B47BE1" w:rsidP="00B47BE1">
      <w:pPr>
        <w:ind w:left="1080"/>
      </w:pPr>
    </w:p>
    <w:p w:rsidR="00B47BE1" w:rsidRPr="00784097" w:rsidRDefault="00B47BE1" w:rsidP="00B47BE1">
      <w:pPr>
        <w:rPr>
          <w:i/>
        </w:rPr>
      </w:pPr>
      <w:r w:rsidRPr="00784097">
        <w:rPr>
          <w:i/>
        </w:rPr>
        <w:t xml:space="preserve">Results: 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lastRenderedPageBreak/>
        <w:t>Students are healthy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Families and Communities Support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Schools are Culturally Responsive</w:t>
      </w:r>
    </w:p>
    <w:p w:rsidR="00B47BE1" w:rsidRDefault="00B47BE1" w:rsidP="00B47BE1">
      <w:pPr>
        <w:pStyle w:val="ListParagraph"/>
      </w:pPr>
      <w:r>
        <w:t>(</w:t>
      </w:r>
      <w:proofErr w:type="gramStart"/>
      <w:r>
        <w:t>all</w:t>
      </w:r>
      <w:proofErr w:type="gramEnd"/>
      <w:r>
        <w:t xml:space="preserve"> indicators)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 xml:space="preserve">Impact: </w:t>
      </w:r>
      <w:proofErr w:type="spellStart"/>
      <w:r>
        <w:t>cuture</w:t>
      </w:r>
      <w:proofErr w:type="spellEnd"/>
      <w:r>
        <w:t xml:space="preserve"> is a part of every solution. Integrated throughout not just one week and one group. Not seen as add on/program. Institutionalize. 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Commit as communities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Curriculum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Value</w:t>
      </w:r>
    </w:p>
    <w:p w:rsidR="00B47BE1" w:rsidRPr="00784097" w:rsidRDefault="00B47BE1" w:rsidP="00B47BE1">
      <w:pPr>
        <w:rPr>
          <w:i/>
        </w:rPr>
      </w:pPr>
      <w:r w:rsidRPr="00784097">
        <w:rPr>
          <w:i/>
        </w:rPr>
        <w:t xml:space="preserve"> Partners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 xml:space="preserve">Community 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 xml:space="preserve">Tribal Government 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Teachers need local involvement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School Board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 xml:space="preserve">Para </w:t>
      </w:r>
      <w:proofErr w:type="spellStart"/>
      <w:r>
        <w:t>profiessional</w:t>
      </w:r>
      <w:proofErr w:type="spellEnd"/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Legislators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Assembly</w:t>
      </w:r>
    </w:p>
    <w:p w:rsidR="00B47BE1" w:rsidRDefault="00B47BE1" w:rsidP="00B47BE1">
      <w:pPr>
        <w:pStyle w:val="ListParagraph"/>
        <w:numPr>
          <w:ilvl w:val="0"/>
          <w:numId w:val="1"/>
        </w:numPr>
      </w:pPr>
      <w:r>
        <w:t>DEED</w:t>
      </w:r>
    </w:p>
    <w:p w:rsidR="00B47BE1" w:rsidRPr="00784097" w:rsidRDefault="00B47BE1" w:rsidP="00B47BE1">
      <w:pPr>
        <w:rPr>
          <w:i/>
        </w:rPr>
      </w:pPr>
      <w:r w:rsidRPr="00784097">
        <w:rPr>
          <w:i/>
        </w:rPr>
        <w:t>Next:</w:t>
      </w:r>
    </w:p>
    <w:p w:rsidR="00B47BE1" w:rsidRDefault="00B47BE1" w:rsidP="00784097">
      <w:pPr>
        <w:pStyle w:val="ListParagraph"/>
        <w:numPr>
          <w:ilvl w:val="0"/>
          <w:numId w:val="5"/>
        </w:numPr>
      </w:pPr>
      <w:r>
        <w:t>Marry TIS and CR</w:t>
      </w:r>
    </w:p>
    <w:p w:rsidR="00B47BE1" w:rsidRDefault="00B47BE1" w:rsidP="00784097">
      <w:pPr>
        <w:pStyle w:val="ListParagraph"/>
        <w:numPr>
          <w:ilvl w:val="0"/>
          <w:numId w:val="5"/>
        </w:numPr>
      </w:pPr>
      <w:r>
        <w:t>Who not getting what need</w:t>
      </w:r>
    </w:p>
    <w:p w:rsidR="00B47BE1" w:rsidRDefault="00B47BE1" w:rsidP="00784097">
      <w:pPr>
        <w:pStyle w:val="ListParagraph"/>
        <w:numPr>
          <w:ilvl w:val="0"/>
          <w:numId w:val="5"/>
        </w:numPr>
      </w:pPr>
      <w:r>
        <w:t>Deeper dive into data</w:t>
      </w:r>
    </w:p>
    <w:p w:rsidR="00B47BE1" w:rsidRDefault="00B47BE1" w:rsidP="00784097">
      <w:pPr>
        <w:pStyle w:val="ListParagraph"/>
        <w:numPr>
          <w:ilvl w:val="0"/>
          <w:numId w:val="5"/>
        </w:numPr>
      </w:pPr>
      <w:r>
        <w:t>Share success</w:t>
      </w:r>
    </w:p>
    <w:p w:rsidR="00B47BE1" w:rsidRDefault="00B47BE1" w:rsidP="00784097">
      <w:pPr>
        <w:pStyle w:val="ListParagraph"/>
        <w:numPr>
          <w:ilvl w:val="0"/>
          <w:numId w:val="5"/>
        </w:numPr>
      </w:pPr>
      <w:r>
        <w:t xml:space="preserve">Tribal </w:t>
      </w:r>
      <w:proofErr w:type="gramStart"/>
      <w:r>
        <w:t xml:space="preserve">Government </w:t>
      </w:r>
      <w:r w:rsidR="00784097">
        <w:t xml:space="preserve"> and</w:t>
      </w:r>
      <w:proofErr w:type="gramEnd"/>
      <w:r w:rsidR="00784097">
        <w:t xml:space="preserve"> management class</w:t>
      </w:r>
    </w:p>
    <w:p w:rsidR="00784097" w:rsidRDefault="00784097" w:rsidP="00784097">
      <w:pPr>
        <w:pStyle w:val="ListParagraph"/>
        <w:numPr>
          <w:ilvl w:val="0"/>
          <w:numId w:val="5"/>
        </w:numPr>
      </w:pPr>
      <w:r>
        <w:t>Immersion</w:t>
      </w:r>
    </w:p>
    <w:p w:rsidR="00784097" w:rsidRDefault="00784097" w:rsidP="00784097">
      <w:pPr>
        <w:pStyle w:val="ListParagraph"/>
        <w:numPr>
          <w:ilvl w:val="0"/>
          <w:numId w:val="5"/>
        </w:numPr>
      </w:pPr>
      <w:r>
        <w:t xml:space="preserve">Art and </w:t>
      </w:r>
      <w:proofErr w:type="spellStart"/>
      <w:r>
        <w:t>Cutlure</w:t>
      </w:r>
      <w:proofErr w:type="spellEnd"/>
    </w:p>
    <w:p w:rsidR="00784097" w:rsidRDefault="00784097" w:rsidP="00784097">
      <w:pPr>
        <w:pStyle w:val="ListParagraph"/>
        <w:numPr>
          <w:ilvl w:val="0"/>
          <w:numId w:val="5"/>
        </w:numPr>
      </w:pPr>
      <w:r>
        <w:t xml:space="preserve">SEL Training incorporate </w:t>
      </w:r>
      <w:proofErr w:type="spellStart"/>
      <w:r>
        <w:t>haida</w:t>
      </w:r>
      <w:proofErr w:type="spellEnd"/>
      <w:r>
        <w:t xml:space="preserve"> culture</w:t>
      </w:r>
    </w:p>
    <w:p w:rsidR="00784097" w:rsidRDefault="00784097" w:rsidP="00784097">
      <w:pPr>
        <w:pStyle w:val="ListParagraph"/>
        <w:numPr>
          <w:ilvl w:val="0"/>
          <w:numId w:val="5"/>
        </w:numPr>
      </w:pPr>
      <w:r>
        <w:t>Community dialogue (school boards, staff, food childcare, door prizes, incentives)</w:t>
      </w:r>
    </w:p>
    <w:p w:rsidR="00784097" w:rsidRDefault="00784097" w:rsidP="00784097"/>
    <w:p w:rsidR="00784097" w:rsidRDefault="00784097" w:rsidP="00784097"/>
    <w:p w:rsidR="00784097" w:rsidRPr="00784097" w:rsidRDefault="00784097" w:rsidP="00784097">
      <w:pPr>
        <w:rPr>
          <w:b/>
          <w:u w:val="single"/>
        </w:rPr>
      </w:pPr>
      <w:r w:rsidRPr="00784097">
        <w:rPr>
          <w:b/>
          <w:u w:val="single"/>
        </w:rPr>
        <w:t xml:space="preserve">Family Engagement: </w:t>
      </w:r>
    </w:p>
    <w:p w:rsidR="00784097" w:rsidRDefault="00784097" w:rsidP="00784097"/>
    <w:p w:rsidR="00784097" w:rsidRPr="00784097" w:rsidRDefault="00784097" w:rsidP="00784097">
      <w:pPr>
        <w:rPr>
          <w:i/>
        </w:rPr>
      </w:pPr>
      <w:r w:rsidRPr="00784097">
        <w:rPr>
          <w:i/>
        </w:rPr>
        <w:t>Results:</w:t>
      </w:r>
    </w:p>
    <w:p w:rsidR="00784097" w:rsidRDefault="00784097" w:rsidP="00784097">
      <w:pPr>
        <w:pStyle w:val="ListParagraph"/>
        <w:numPr>
          <w:ilvl w:val="0"/>
          <w:numId w:val="6"/>
        </w:numPr>
      </w:pPr>
      <w:r>
        <w:t>Baseline collaborative agreement</w:t>
      </w:r>
    </w:p>
    <w:p w:rsidR="00784097" w:rsidRDefault="00784097" w:rsidP="00784097">
      <w:pPr>
        <w:pStyle w:val="ListParagraph"/>
        <w:numPr>
          <w:ilvl w:val="0"/>
          <w:numId w:val="6"/>
        </w:numPr>
      </w:pPr>
      <w:r>
        <w:t xml:space="preserve">Healthy community </w:t>
      </w:r>
    </w:p>
    <w:p w:rsidR="00784097" w:rsidRDefault="00784097" w:rsidP="00784097">
      <w:pPr>
        <w:pStyle w:val="ListParagraph"/>
        <w:numPr>
          <w:ilvl w:val="0"/>
          <w:numId w:val="6"/>
        </w:numPr>
      </w:pPr>
      <w:r>
        <w:t>Strengthening relationships between families and organizations or partners</w:t>
      </w:r>
    </w:p>
    <w:p w:rsidR="00784097" w:rsidRDefault="00784097" w:rsidP="00784097">
      <w:pPr>
        <w:pStyle w:val="ListParagraph"/>
        <w:numPr>
          <w:ilvl w:val="0"/>
          <w:numId w:val="6"/>
        </w:numPr>
      </w:pPr>
      <w:r>
        <w:t>Families feel valued and welcome</w:t>
      </w:r>
    </w:p>
    <w:p w:rsidR="00784097" w:rsidRDefault="00784097" w:rsidP="00784097">
      <w:r w:rsidRPr="00784097">
        <w:rPr>
          <w:i/>
        </w:rPr>
        <w:t>Partners:</w:t>
      </w:r>
      <w:r>
        <w:t xml:space="preserve"> CCTHITA, AWARE, Extended family, businesses, educators, Elders, youth ambassadors</w:t>
      </w:r>
    </w:p>
    <w:p w:rsidR="00784097" w:rsidRDefault="00784097" w:rsidP="00784097"/>
    <w:p w:rsidR="00784097" w:rsidRPr="00784097" w:rsidRDefault="00784097" w:rsidP="00784097">
      <w:pPr>
        <w:rPr>
          <w:i/>
        </w:rPr>
      </w:pPr>
      <w:r w:rsidRPr="00784097">
        <w:rPr>
          <w:i/>
        </w:rPr>
        <w:t xml:space="preserve">Next Steps: 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>SWOT Analysis (strength, weaknesses, opportunities and threats)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 xml:space="preserve">Provide baseline data to community 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>Build consensus community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>ID key community partners (regional, tribal, profit, non-profit)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>Creating an activities calendar accessible not just web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>Create access point for volunteers</w:t>
      </w:r>
    </w:p>
    <w:p w:rsidR="00784097" w:rsidRDefault="00784097" w:rsidP="00784097">
      <w:pPr>
        <w:pStyle w:val="ListParagraph"/>
        <w:numPr>
          <w:ilvl w:val="0"/>
          <w:numId w:val="7"/>
        </w:numPr>
      </w:pPr>
      <w:r>
        <w:t xml:space="preserve">Family engagement 7 communities model </w:t>
      </w:r>
    </w:p>
    <w:p w:rsidR="00784097" w:rsidRDefault="00784097" w:rsidP="00784097"/>
    <w:p w:rsidR="00784097" w:rsidRDefault="00784097" w:rsidP="00784097"/>
    <w:p w:rsidR="00784097" w:rsidRPr="00784097" w:rsidRDefault="00784097" w:rsidP="00784097">
      <w:pPr>
        <w:rPr>
          <w:b/>
          <w:u w:val="single"/>
        </w:rPr>
      </w:pPr>
      <w:r w:rsidRPr="00784097">
        <w:rPr>
          <w:b/>
          <w:u w:val="single"/>
        </w:rPr>
        <w:t>Early Childhood:</w:t>
      </w:r>
    </w:p>
    <w:p w:rsidR="00784097" w:rsidRPr="00784097" w:rsidRDefault="00784097" w:rsidP="00784097">
      <w:pPr>
        <w:rPr>
          <w:i/>
        </w:rPr>
      </w:pPr>
      <w:r w:rsidRPr="00784097">
        <w:rPr>
          <w:i/>
        </w:rPr>
        <w:t>Results: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survey</w:t>
      </w:r>
      <w:proofErr w:type="gramEnd"/>
      <w:r>
        <w:t xml:space="preserve"> (kindergarten parents, Juneau)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parenting</w:t>
      </w:r>
      <w:proofErr w:type="gramEnd"/>
      <w:r>
        <w:t xml:space="preserve"> practices/circles of security 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baseline</w:t>
      </w:r>
      <w:proofErr w:type="gramEnd"/>
      <w:r>
        <w:t xml:space="preserve"> literacy survey 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>ADP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teaching</w:t>
      </w:r>
      <w:proofErr w:type="gramEnd"/>
      <w:r>
        <w:t xml:space="preserve"> strategies</w:t>
      </w:r>
    </w:p>
    <w:p w:rsidR="00784097" w:rsidRDefault="00784097" w:rsidP="00784097"/>
    <w:p w:rsidR="00784097" w:rsidRPr="00784097" w:rsidRDefault="00784097" w:rsidP="00784097">
      <w:pPr>
        <w:rPr>
          <w:i/>
        </w:rPr>
      </w:pPr>
      <w:r w:rsidRPr="00784097">
        <w:rPr>
          <w:i/>
        </w:rPr>
        <w:t xml:space="preserve">Partners: 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>Kindergarten teachers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imagination</w:t>
      </w:r>
      <w:proofErr w:type="gramEnd"/>
      <w:r>
        <w:t xml:space="preserve"> library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baby</w:t>
      </w:r>
      <w:proofErr w:type="gramEnd"/>
      <w:r>
        <w:t xml:space="preserve"> raven reads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bring</w:t>
      </w:r>
      <w:proofErr w:type="gramEnd"/>
      <w:r>
        <w:t xml:space="preserve"> whole family together</w:t>
      </w:r>
    </w:p>
    <w:p w:rsidR="00784097" w:rsidRPr="00784097" w:rsidRDefault="00784097" w:rsidP="00784097">
      <w:pPr>
        <w:rPr>
          <w:i/>
        </w:rPr>
      </w:pPr>
    </w:p>
    <w:p w:rsidR="00784097" w:rsidRPr="00784097" w:rsidRDefault="00784097" w:rsidP="00784097">
      <w:pPr>
        <w:rPr>
          <w:i/>
        </w:rPr>
      </w:pPr>
      <w:r w:rsidRPr="00784097">
        <w:rPr>
          <w:i/>
        </w:rPr>
        <w:t xml:space="preserve">Next Steps: 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>2 survey inventory in each community, early childhood efforts (EED and AEYC)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>Establish regional contact protocol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>Identify community contact</w:t>
      </w:r>
    </w:p>
    <w:p w:rsidR="00784097" w:rsidRDefault="00784097" w:rsidP="00784097">
      <w:pPr>
        <w:pStyle w:val="ListParagraph"/>
        <w:numPr>
          <w:ilvl w:val="0"/>
          <w:numId w:val="1"/>
        </w:numPr>
      </w:pPr>
      <w:r>
        <w:t xml:space="preserve">Set agendas – share ideas/ successes/ </w:t>
      </w:r>
      <w:proofErr w:type="spellStart"/>
      <w:r>
        <w:t>etc</w:t>
      </w:r>
      <w:proofErr w:type="spellEnd"/>
    </w:p>
    <w:p w:rsidR="00784097" w:rsidRDefault="00784097" w:rsidP="00784097">
      <w:pPr>
        <w:pStyle w:val="ListParagraph"/>
        <w:numPr>
          <w:ilvl w:val="0"/>
          <w:numId w:val="1"/>
        </w:numPr>
      </w:pPr>
      <w:proofErr w:type="gramStart"/>
      <w:r>
        <w:t>start</w:t>
      </w:r>
      <w:proofErr w:type="gramEnd"/>
      <w:r>
        <w:t xml:space="preserve"> email EC group from here to organize</w:t>
      </w:r>
    </w:p>
    <w:p w:rsidR="00784097" w:rsidRPr="00B47BE1" w:rsidRDefault="00784097" w:rsidP="00784097"/>
    <w:sectPr w:rsidR="00784097" w:rsidRPr="00B47BE1" w:rsidSect="003A3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DB"/>
    <w:multiLevelType w:val="hybridMultilevel"/>
    <w:tmpl w:val="82C0988E"/>
    <w:lvl w:ilvl="0" w:tplc="736C8C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05547"/>
    <w:multiLevelType w:val="hybridMultilevel"/>
    <w:tmpl w:val="E87E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C180F"/>
    <w:multiLevelType w:val="hybridMultilevel"/>
    <w:tmpl w:val="34AE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676F1"/>
    <w:multiLevelType w:val="hybridMultilevel"/>
    <w:tmpl w:val="8240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83805"/>
    <w:multiLevelType w:val="hybridMultilevel"/>
    <w:tmpl w:val="8F58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268EB"/>
    <w:multiLevelType w:val="hybridMultilevel"/>
    <w:tmpl w:val="BCDE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6343A"/>
    <w:multiLevelType w:val="hybridMultilevel"/>
    <w:tmpl w:val="8F2A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E1"/>
    <w:rsid w:val="003A3DEB"/>
    <w:rsid w:val="00784097"/>
    <w:rsid w:val="00860E21"/>
    <w:rsid w:val="008950E6"/>
    <w:rsid w:val="00B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457</Words>
  <Characters>2608</Characters>
  <Application>Microsoft Macintosh Word</Application>
  <DocSecurity>0</DocSecurity>
  <Lines>21</Lines>
  <Paragraphs>6</Paragraphs>
  <ScaleCrop>false</ScaleCrop>
  <Company>Association of Alaska School Boards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Grassgreen</dc:creator>
  <cp:keywords/>
  <dc:description/>
  <cp:lastModifiedBy>Lori Grassgreen</cp:lastModifiedBy>
  <cp:revision>1</cp:revision>
  <dcterms:created xsi:type="dcterms:W3CDTF">2018-06-01T20:48:00Z</dcterms:created>
  <dcterms:modified xsi:type="dcterms:W3CDTF">2018-06-01T21:10:00Z</dcterms:modified>
</cp:coreProperties>
</file>